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5073F" w14:textId="71EF9167" w:rsidR="005B54F9" w:rsidRPr="005B54F9" w:rsidRDefault="005B54F9" w:rsidP="00390441">
      <w:pPr>
        <w:pStyle w:val="StandardWeb"/>
        <w:rPr>
          <w:b/>
          <w:bCs/>
        </w:rPr>
      </w:pPr>
      <w:r w:rsidRPr="005B54F9">
        <w:rPr>
          <w:b/>
          <w:bCs/>
        </w:rPr>
        <w:t>Impressum</w:t>
      </w:r>
      <w:bookmarkStart w:id="0" w:name="_GoBack"/>
      <w:bookmarkEnd w:id="0"/>
    </w:p>
    <w:p w14:paraId="2057891E" w14:textId="60C70EF0" w:rsidR="00390441" w:rsidRDefault="00390441" w:rsidP="00390441">
      <w:pPr>
        <w:pStyle w:val="StandardWeb"/>
      </w:pPr>
      <w:r>
        <w:t>Verantwortlich für diese Seiten:</w:t>
      </w:r>
    </w:p>
    <w:p w14:paraId="59340DA0" w14:textId="77777777" w:rsidR="00390441" w:rsidRDefault="00390441" w:rsidP="00390441">
      <w:pPr>
        <w:pStyle w:val="StandardWeb"/>
      </w:pPr>
      <w:r>
        <w:rPr>
          <w:rStyle w:val="Fett"/>
        </w:rPr>
        <w:t>EME – AD</w:t>
      </w:r>
      <w:r>
        <w:br/>
        <w:t xml:space="preserve">4702 </w:t>
      </w:r>
      <w:proofErr w:type="spellStart"/>
      <w:r>
        <w:t>Smoljan</w:t>
      </w:r>
      <w:proofErr w:type="spellEnd"/>
      <w:r>
        <w:t xml:space="preserve"> – Bulgarien</w:t>
      </w:r>
      <w:r>
        <w:br/>
        <w:t xml:space="preserve">Dimitar </w:t>
      </w:r>
      <w:proofErr w:type="spellStart"/>
      <w:r>
        <w:t>Makedonski</w:t>
      </w:r>
      <w:proofErr w:type="spellEnd"/>
      <w:r>
        <w:t xml:space="preserve"> Str. 4</w:t>
      </w:r>
      <w:r>
        <w:br/>
        <w:t>Tel: + 359 301 64044</w:t>
      </w:r>
      <w:r>
        <w:br/>
        <w:t>Fax: + 359 301 64125</w:t>
      </w:r>
      <w:r>
        <w:br/>
      </w:r>
      <w:proofErr w:type="spellStart"/>
      <w:r>
        <w:t>info</w:t>
      </w:r>
      <w:proofErr w:type="spellEnd"/>
      <w:r>
        <w:t>(at)eme-ad.eu</w:t>
      </w:r>
      <w:r>
        <w:br/>
        <w:t>http://www.eme-ad.eu</w:t>
      </w:r>
    </w:p>
    <w:p w14:paraId="3CFBA923" w14:textId="77777777" w:rsidR="00390441" w:rsidRDefault="00390441" w:rsidP="00390441">
      <w:pPr>
        <w:pStyle w:val="StandardWeb"/>
      </w:pPr>
      <w:proofErr w:type="spellStart"/>
      <w:r>
        <w:rPr>
          <w:rStyle w:val="Fett"/>
        </w:rPr>
        <w:t>USt-IdNr</w:t>
      </w:r>
      <w:proofErr w:type="spellEnd"/>
      <w:r>
        <w:rPr>
          <w:rStyle w:val="Fett"/>
        </w:rPr>
        <w:t>.:</w:t>
      </w:r>
      <w:r>
        <w:t xml:space="preserve"> BG 120003834</w:t>
      </w:r>
      <w:r>
        <w:br/>
      </w:r>
      <w:r>
        <w:rPr>
          <w:rStyle w:val="Fett"/>
        </w:rPr>
        <w:t>Geschäftsführer:</w:t>
      </w:r>
      <w:r>
        <w:t xml:space="preserve"> </w:t>
      </w:r>
      <w:proofErr w:type="spellStart"/>
      <w:r>
        <w:t>Dipl.-ing.</w:t>
      </w:r>
      <w:proofErr w:type="spellEnd"/>
      <w:r>
        <w:t xml:space="preserve"> Petar </w:t>
      </w:r>
      <w:proofErr w:type="spellStart"/>
      <w:r>
        <w:t>Milev</w:t>
      </w:r>
      <w:proofErr w:type="spellEnd"/>
      <w:r>
        <w:t xml:space="preserve"> | Dr. Elena Mileva</w:t>
      </w:r>
    </w:p>
    <w:p w14:paraId="1D9480C7" w14:textId="77777777" w:rsidR="00390441" w:rsidRDefault="00390441" w:rsidP="00390441">
      <w:pPr>
        <w:pStyle w:val="StandardWeb"/>
      </w:pPr>
      <w:r>
        <w:t>Rechtliche Hinweise</w:t>
      </w:r>
      <w:r>
        <w:br/>
        <w:t>Alle Rechte an den verwendeten Texten, Bildern und Logos auf den Internetseiten sind der EME – AD vorbehalten. Sie unterliegendem Urheberrechtsschutz oder sonstigen Schutzrechten und dürfen nicht für kommerzielle Zwecke Dritter genutzt, kopiert, verbreitet oder verändert werden.</w:t>
      </w:r>
    </w:p>
    <w:p w14:paraId="651D1CB2" w14:textId="77777777" w:rsidR="00390441" w:rsidRDefault="00390441" w:rsidP="00390441">
      <w:pPr>
        <w:pStyle w:val="StandardWeb"/>
      </w:pPr>
      <w:r>
        <w:t>Die EME – AD – Internetseiten wurden mit der größtmöglichen Sorgfalt zusammengestellt. Für die Richtigkeit, Genauigkeit und Fehlerfreiheit der auf den EME – AD – Internetseiten angebotenen Informationen wird keine Haftung übernommen. Weiterhin ist jegliche Haftung für Schäden ausgeschlossen, die direkt oder indirekt aus der Benutzung der Seiten entstehen.</w:t>
      </w:r>
    </w:p>
    <w:p w14:paraId="28E2C0AB" w14:textId="77777777" w:rsidR="00390441" w:rsidRDefault="00390441" w:rsidP="00390441">
      <w:pPr>
        <w:pStyle w:val="StandardWeb"/>
      </w:pPr>
      <w:r>
        <w:t>Sofern sich auf den EME – AD – Internetseiten Links zu anderen Anbietern befinden, dient dies lediglich der Benutzerfreundlichkeit. Es wird jedoch keinerlei Haftung für den Inhalt dieser Seiten übernommen. Die Bereitstellung durch EME – AD von Links auf solche Websites stellt keine Billigung des Inhalts oder Materials auf diesen Internet-Seiten dar und impliziert keine Verbindung mit deren Betreibern.</w:t>
      </w:r>
    </w:p>
    <w:p w14:paraId="1E061818" w14:textId="77777777" w:rsidR="00390441" w:rsidRDefault="00390441" w:rsidP="00390441">
      <w:pPr>
        <w:pStyle w:val="StandardWeb"/>
      </w:pPr>
      <w:r>
        <w:t>Die Nutzung der Links unterliegt allein der Verantwortung des Benutzers.</w:t>
      </w:r>
    </w:p>
    <w:p w14:paraId="6AD71E7E" w14:textId="77777777" w:rsidR="00390441" w:rsidRDefault="00390441" w:rsidP="00390441">
      <w:pPr>
        <w:pStyle w:val="StandardWeb"/>
      </w:pPr>
      <w:r>
        <w:t>Durch die Nutzung der Seiten entsteht keinerlei vertragliche der sonstige Beziehung zwischen der EME – AD und dem Benutzer. Jederzeitige Änderungen der EME – AD Internetseiten im Hinblick auf Inhalt oder Format sowie die Einstellung des Betriebs bleiben uns vorbehalten.</w:t>
      </w:r>
    </w:p>
    <w:p w14:paraId="1D985290" w14:textId="77777777" w:rsidR="00D81723" w:rsidRDefault="00D81723"/>
    <w:sectPr w:rsidR="00D817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DA0"/>
    <w:rsid w:val="00390441"/>
    <w:rsid w:val="005B54F9"/>
    <w:rsid w:val="00A36DA0"/>
    <w:rsid w:val="00D8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D7669"/>
  <w15:chartTrackingRefBased/>
  <w15:docId w15:val="{FF08AF55-097F-4C5E-A4F8-6EEED888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390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3904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7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Karl-Heinz Wolf</dc:creator>
  <cp:keywords/>
  <dc:description/>
  <cp:lastModifiedBy>Karl-Heinz Wolf</cp:lastModifiedBy>
  <cp:revision>3</cp:revision>
  <dcterms:created xsi:type="dcterms:W3CDTF">2019-07-13T16:59:00Z</dcterms:created>
  <dcterms:modified xsi:type="dcterms:W3CDTF">2019-07-13T17:01:00Z</dcterms:modified>
</cp:coreProperties>
</file>